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color w:val="191919"/>
          <w:sz w:val="44"/>
          <w:szCs w:val="44"/>
        </w:rPr>
      </w:pPr>
      <w:r>
        <w:rPr>
          <w:rFonts w:hint="eastAsia"/>
          <w:sz w:val="44"/>
          <w:szCs w:val="44"/>
        </w:rPr>
        <w:t>东海公司开展</w:t>
      </w:r>
      <w:r>
        <w:rPr>
          <w:rFonts w:cs="Arial"/>
          <w:color w:val="191919"/>
          <w:sz w:val="44"/>
          <w:szCs w:val="44"/>
        </w:rPr>
        <w:t>“</w:t>
      </w:r>
      <w:r>
        <w:rPr>
          <w:rFonts w:hint="eastAsia" w:cs="Arial"/>
          <w:color w:val="191919"/>
          <w:sz w:val="44"/>
          <w:szCs w:val="44"/>
        </w:rPr>
        <w:t>学习全会精神，践行初心使命</w:t>
      </w:r>
      <w:r>
        <w:rPr>
          <w:rFonts w:cs="Arial"/>
          <w:color w:val="191919"/>
          <w:sz w:val="44"/>
          <w:szCs w:val="44"/>
        </w:rPr>
        <w:t>”主题党日活动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color w:val="000000" w:themeColor="text1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cs="Arial" w:asciiTheme="minorEastAsia" w:hAnsiTheme="minorEastAsia"/>
          <w:b w:val="0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 w:val="0"/>
          <w:color w:val="000000" w:themeColor="text1"/>
          <w:sz w:val="28"/>
          <w:szCs w:val="28"/>
        </w:rPr>
        <w:t>为深入学习贯彻党的十九届四中全会精神，引导广大党员不忘初心、牢记使命，坚定理想信念。12月23日，东海分公司党总支组织党员开展</w:t>
      </w:r>
      <w:r>
        <w:rPr>
          <w:rFonts w:cs="Arial" w:asciiTheme="minorEastAsia" w:hAnsiTheme="minorEastAsia"/>
          <w:b w:val="0"/>
          <w:color w:val="000000" w:themeColor="text1"/>
          <w:sz w:val="28"/>
          <w:szCs w:val="28"/>
        </w:rPr>
        <w:t>“</w:t>
      </w:r>
      <w:r>
        <w:rPr>
          <w:rFonts w:hint="eastAsia" w:cs="Arial" w:asciiTheme="minorEastAsia" w:hAnsiTheme="minorEastAsia"/>
          <w:b w:val="0"/>
          <w:color w:val="000000" w:themeColor="text1"/>
          <w:sz w:val="28"/>
          <w:szCs w:val="28"/>
        </w:rPr>
        <w:t>学习全会精神，践行初心使命</w:t>
      </w:r>
      <w:r>
        <w:rPr>
          <w:rFonts w:cs="Arial" w:asciiTheme="minorEastAsia" w:hAnsiTheme="minorEastAsia"/>
          <w:b w:val="0"/>
          <w:color w:val="000000" w:themeColor="text1"/>
          <w:sz w:val="28"/>
          <w:szCs w:val="28"/>
        </w:rPr>
        <w:t>”主题党日活动</w:t>
      </w:r>
      <w:r>
        <w:rPr>
          <w:rFonts w:hint="eastAsia" w:cs="Arial" w:asciiTheme="minorEastAsia" w:hAnsiTheme="minorEastAsia"/>
          <w:b w:val="0"/>
          <w:color w:val="000000" w:themeColor="text1"/>
          <w:sz w:val="28"/>
          <w:szCs w:val="28"/>
        </w:rPr>
        <w:t>，全体党员参加会议。</w:t>
      </w:r>
    </w:p>
    <w:p>
      <w:pPr>
        <w:spacing w:line="360" w:lineRule="auto"/>
        <w:ind w:firstLine="478" w:firstLineChars="171"/>
        <w:rPr>
          <w:rFonts w:hint="eastAsia" w:eastAsia="宋体" w:asciiTheme="minorEastAsia" w:hAnsiTheme="minorEastAsia"/>
          <w:color w:val="000000" w:themeColor="text1"/>
          <w:sz w:val="28"/>
          <w:szCs w:val="28"/>
        </w:rPr>
      </w:pPr>
      <w:r>
        <w:rPr>
          <w:rFonts w:hint="eastAsia" w:eastAsia="宋体" w:asciiTheme="minorEastAsia" w:hAnsiTheme="minorEastAsia"/>
          <w:color w:val="000000" w:themeColor="text1"/>
          <w:sz w:val="28"/>
          <w:szCs w:val="28"/>
        </w:rPr>
        <w:t>会上，分公司党总支书记李勇带领党员学习贯彻党的十九届四中全会精神，从“</w:t>
      </w:r>
      <w:r>
        <w:rPr>
          <w:rFonts w:hint="eastAsia" w:eastAsia="宋体" w:asciiTheme="minorEastAsia" w:hAnsiTheme="minorEastAsia"/>
          <w:color w:val="000000" w:themeColor="text1"/>
          <w:sz w:val="28"/>
          <w:szCs w:val="28"/>
          <w:shd w:val="clear" w:color="auto" w:fill="FFFFFF"/>
        </w:rPr>
        <w:t>充分认识坚持和完善中国特色社会主义制度、推进国家治理体系和治理能力现代化的重大意义”、“深刻领会中国特色社会主义制度和国家治理体系的显著优势，坚定中国特色社会主义制度自信”、“准确把握坚持和完善中国特色社会主义制度、推进国家治理体系和治理能力现代化的总体要求、总体目标和重点任务”、“加强党的领导，确保全会确定的各项目标任务全面落实到位”等四个方面，对党的十九届四中全会精神进行了系统阐述和深入解读。接着，</w:t>
      </w:r>
      <w:r>
        <w:rPr>
          <w:rFonts w:hint="eastAsia" w:eastAsia="宋体" w:asciiTheme="minorEastAsia" w:hAnsiTheme="minorEastAsia"/>
          <w:color w:val="000000" w:themeColor="text1"/>
          <w:sz w:val="28"/>
          <w:szCs w:val="28"/>
        </w:rPr>
        <w:t>围绕“中国共产党为什么‘能’、马克思主义为什么‘行’、中国特色社会主义为什么‘好’”全体党员开展讨论交流，推动全会精神真正入脑入心。最后，组织党员学习《中国共产党党员教育管理工作条例》，引导党员进一步增强党的意识、党员意识。</w:t>
      </w:r>
    </w:p>
    <w:p>
      <w:pPr>
        <w:spacing w:line="360" w:lineRule="auto"/>
        <w:ind w:firstLine="478" w:firstLineChars="171"/>
        <w:rPr>
          <w:rFonts w:hint="eastAsia" w:eastAsia="宋体" w:cs="Microsoft Sans Serif" w:asciiTheme="minorEastAsia" w:hAnsiTheme="minorEastAsia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rFonts w:hint="eastAsia" w:eastAsia="宋体" w:asciiTheme="minorEastAsia" w:hAnsiTheme="minorEastAsia"/>
          <w:color w:val="000000" w:themeColor="text1"/>
          <w:sz w:val="28"/>
          <w:szCs w:val="28"/>
        </w:rPr>
        <w:t>此次主题党日活动，</w:t>
      </w:r>
      <w:r>
        <w:rPr>
          <w:rFonts w:eastAsia="宋体" w:asciiTheme="minorEastAsia" w:hAnsiTheme="minorEastAsia"/>
          <w:color w:val="000000" w:themeColor="text1"/>
          <w:sz w:val="28"/>
          <w:szCs w:val="28"/>
        </w:rPr>
        <w:t>加深了广大党员对十九届四中全会精神的认识和理解，坚定了“四个自信”，提升了理论水平，推动广大党员干部把精神力量转化为干事动力，为在工作中更好地创先争优奠定了思想基础，取得了良好效果。</w:t>
      </w:r>
    </w:p>
    <w:bookmarkEnd w:id="0"/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 xml:space="preserve">公司名：连汽东海分公司 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 xml:space="preserve">                                          作者：刘洋</w:t>
      </w:r>
    </w:p>
    <w:p>
      <w:pPr>
        <w:spacing w:line="360" w:lineRule="auto"/>
        <w:ind w:firstLine="478" w:firstLineChars="171"/>
        <w:jc w:val="right"/>
        <w:rPr>
          <w:rFonts w:eastAsia="宋体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 xml:space="preserve">                                   联系方式：18261307671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</w:rPr>
        <w:t xml:space="preserve">                                                                                                  2019年12月23日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81"/>
    <w:rsid w:val="00032357"/>
    <w:rsid w:val="003C786C"/>
    <w:rsid w:val="0052627E"/>
    <w:rsid w:val="00634F91"/>
    <w:rsid w:val="00846981"/>
    <w:rsid w:val="008A5402"/>
    <w:rsid w:val="00BF4490"/>
    <w:rsid w:val="00DC5C42"/>
    <w:rsid w:val="00E71E6A"/>
    <w:rsid w:val="00F46EFA"/>
    <w:rsid w:val="00F5254A"/>
    <w:rsid w:val="072D6CA2"/>
    <w:rsid w:val="0AB8109F"/>
    <w:rsid w:val="5C9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400</Characters>
  <Lines>18</Lines>
  <Paragraphs>9</Paragraphs>
  <TotalTime>44</TotalTime>
  <ScaleCrop>false</ScaleCrop>
  <LinksUpToDate>false</LinksUpToDate>
  <CharactersWithSpaces>790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2019-12-20T08:40:00Z</dcterms:created>
  <dc:creator>Windows 用户</dc:creator>
  <cp:lastModifiedBy>oo</cp:lastModifiedBy>
  <dcterms:modified xsi:type="dcterms:W3CDTF">2019-12-23T08:09:01Z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